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67883204">
            <wp:extent cx="3315262" cy="6949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78B9EC39" w:rsidR="00683881" w:rsidRDefault="005C253D">
      <w:pPr>
        <w:pStyle w:val="Heading1"/>
        <w:rPr>
          <w:spacing w:val="-9"/>
        </w:rPr>
      </w:pPr>
      <w:r>
        <w:rPr>
          <w:spacing w:val="-9"/>
        </w:rPr>
        <w:t>RN to</w:t>
      </w:r>
      <w:r w:rsidR="00474778">
        <w:rPr>
          <w:spacing w:val="-9"/>
        </w:rPr>
        <w:t xml:space="preserve"> </w:t>
      </w:r>
      <w:r w:rsidR="005D3932">
        <w:rPr>
          <w:spacing w:val="-9"/>
        </w:rPr>
        <w:t>BSN</w:t>
      </w:r>
    </w:p>
    <w:p w14:paraId="61888485" w14:textId="323D423B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5C253D">
        <w:rPr>
          <w:spacing w:val="-10"/>
          <w:sz w:val="24"/>
          <w:szCs w:val="24"/>
        </w:rPr>
        <w:t>part</w:t>
      </w:r>
      <w:r w:rsidR="00EC5E0F">
        <w:rPr>
          <w:spacing w:val="-10"/>
          <w:sz w:val="24"/>
          <w:szCs w:val="24"/>
        </w:rPr>
        <w:t xml:space="preserve">-time, </w:t>
      </w:r>
      <w:r w:rsidRPr="008D4180">
        <w:rPr>
          <w:spacing w:val="-10"/>
          <w:sz w:val="24"/>
          <w:szCs w:val="24"/>
        </w:rPr>
        <w:t xml:space="preserve">revised </w:t>
      </w:r>
      <w:r w:rsidR="000E7E0D">
        <w:rPr>
          <w:spacing w:val="-10"/>
          <w:sz w:val="24"/>
          <w:szCs w:val="24"/>
        </w:rPr>
        <w:t>4/2</w:t>
      </w:r>
      <w:r w:rsidR="00884F4B">
        <w:rPr>
          <w:spacing w:val="-10"/>
          <w:sz w:val="24"/>
          <w:szCs w:val="24"/>
        </w:rPr>
        <w:t>5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27057593" w:rsidR="00683881" w:rsidRDefault="005D3932" w:rsidP="00F85D14">
      <w:pPr>
        <w:pStyle w:val="Heading2"/>
        <w:rPr>
          <w:sz w:val="21"/>
        </w:rPr>
      </w:pPr>
      <w:r>
        <w:t>30</w:t>
      </w:r>
      <w:r w:rsidR="007551F5">
        <w:t xml:space="preserve"> credits</w:t>
      </w:r>
    </w:p>
    <w:p w14:paraId="55045DBA" w14:textId="4D50CB24" w:rsidR="00683881" w:rsidRDefault="00683881">
      <w:pPr>
        <w:ind w:left="100"/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5"/>
        <w:gridCol w:w="1530"/>
        <w:gridCol w:w="2790"/>
      </w:tblGrid>
      <w:tr w:rsidR="005C253D" w:rsidRPr="00D263FE" w14:paraId="61B05B69" w14:textId="284AB171" w:rsidTr="001D61EC">
        <w:trPr>
          <w:trHeight w:val="532"/>
        </w:trPr>
        <w:tc>
          <w:tcPr>
            <w:tcW w:w="6655" w:type="dxa"/>
            <w:shd w:val="clear" w:color="auto" w:fill="D9D9D9" w:themeFill="background1" w:themeFillShade="D9"/>
            <w:vAlign w:val="bottom"/>
          </w:tcPr>
          <w:p w14:paraId="6256B216" w14:textId="7B3B6F0F" w:rsidR="005C253D" w:rsidRPr="00D263FE" w:rsidRDefault="005D3932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 w:rsidR="00884F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74317996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16E84E1A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</w:t>
            </w:r>
            <w:r w:rsidR="00E468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773179" w:rsidRPr="00D263FE" w14:paraId="4148CB2F" w14:textId="77777777" w:rsidTr="001D61EC">
        <w:trPr>
          <w:trHeight w:val="280"/>
        </w:trPr>
        <w:tc>
          <w:tcPr>
            <w:tcW w:w="6655" w:type="dxa"/>
          </w:tcPr>
          <w:p w14:paraId="0516BE67" w14:textId="10CF6F0B" w:rsidR="00773179" w:rsidRPr="00D263FE" w:rsidRDefault="005C546F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4200: Pathophysiology</w:t>
            </w:r>
          </w:p>
        </w:tc>
        <w:tc>
          <w:tcPr>
            <w:tcW w:w="1530" w:type="dxa"/>
          </w:tcPr>
          <w:p w14:paraId="549318C8" w14:textId="384BA637" w:rsidR="00773179" w:rsidRDefault="00884F4B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5C546F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90" w:type="dxa"/>
          </w:tcPr>
          <w:p w14:paraId="2A2AA6AC" w14:textId="77777777" w:rsidR="00773179" w:rsidRPr="00D263FE" w:rsidRDefault="00773179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179" w:rsidRPr="00D263FE" w14:paraId="273F8A48" w14:textId="77777777" w:rsidTr="001D61EC">
        <w:trPr>
          <w:trHeight w:val="280"/>
        </w:trPr>
        <w:tc>
          <w:tcPr>
            <w:tcW w:w="6655" w:type="dxa"/>
          </w:tcPr>
          <w:p w14:paraId="5BF7B566" w14:textId="40CBD91D" w:rsidR="00773179" w:rsidRPr="00D263FE" w:rsidRDefault="005D3932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4420:</w:t>
            </w:r>
            <w:r w:rsidR="00545174">
              <w:rPr>
                <w:rFonts w:asciiTheme="minorHAnsi" w:hAnsiTheme="minorHAnsi" w:cstheme="minorHAnsi"/>
              </w:rPr>
              <w:t xml:space="preserve"> Foundations of Professional Nursing</w:t>
            </w:r>
          </w:p>
        </w:tc>
        <w:tc>
          <w:tcPr>
            <w:tcW w:w="1530" w:type="dxa"/>
          </w:tcPr>
          <w:p w14:paraId="48F6F8B9" w14:textId="323F1C80" w:rsidR="00773179" w:rsidRDefault="00545174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45B0B5E9" w14:textId="1BB8E582" w:rsidR="00773179" w:rsidRPr="00D263FE" w:rsidRDefault="00545174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Admission to the program</w:t>
            </w:r>
          </w:p>
        </w:tc>
      </w:tr>
      <w:tr w:rsidR="00797288" w:rsidRPr="00D263FE" w14:paraId="766EE191" w14:textId="77777777" w:rsidTr="00CE1CB8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45D3003" w14:textId="77777777" w:rsidR="00797288" w:rsidRDefault="00797288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</w:p>
          <w:p w14:paraId="724C5BE9" w14:textId="198B6EA5" w:rsidR="00797288" w:rsidRPr="00D263FE" w:rsidRDefault="00545174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1 (</w:t>
            </w:r>
            <w:r w:rsidR="00BE32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 CREDITS)</w:t>
            </w:r>
          </w:p>
        </w:tc>
      </w:tr>
      <w:tr w:rsidR="005C253D" w:rsidRPr="00D263FE" w14:paraId="687EC219" w14:textId="398DAEFD" w:rsidTr="001D61EC">
        <w:trPr>
          <w:trHeight w:val="280"/>
        </w:trPr>
        <w:tc>
          <w:tcPr>
            <w:tcW w:w="6655" w:type="dxa"/>
          </w:tcPr>
          <w:p w14:paraId="45AFB47E" w14:textId="2403FAD3" w:rsidR="005C253D" w:rsidRPr="00D263FE" w:rsidRDefault="00BE32EB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4420: Basic Research Concepts in the Health Disciplines</w:t>
            </w:r>
          </w:p>
        </w:tc>
        <w:tc>
          <w:tcPr>
            <w:tcW w:w="1530" w:type="dxa"/>
          </w:tcPr>
          <w:p w14:paraId="742C1E58" w14:textId="743289EE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D263FE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790" w:type="dxa"/>
          </w:tcPr>
          <w:p w14:paraId="0B7EFFE6" w14:textId="77777777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E397E" w:rsidRPr="00D263FE" w14:paraId="47FD87C4" w14:textId="25724DED" w:rsidTr="001D61EC">
        <w:trPr>
          <w:trHeight w:val="280"/>
        </w:trPr>
        <w:tc>
          <w:tcPr>
            <w:tcW w:w="6655" w:type="dxa"/>
          </w:tcPr>
          <w:p w14:paraId="1F81A5C7" w14:textId="4B96A3EA" w:rsidR="002E397E" w:rsidRPr="00D263FE" w:rsidRDefault="00BE32EB" w:rsidP="002E39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4450: Population &amp; Public Health Nursing Perspectives</w:t>
            </w:r>
          </w:p>
        </w:tc>
        <w:tc>
          <w:tcPr>
            <w:tcW w:w="1530" w:type="dxa"/>
          </w:tcPr>
          <w:p w14:paraId="4BC192B7" w14:textId="26DE5478" w:rsidR="002E397E" w:rsidRPr="00D263FE" w:rsidRDefault="00BE32EB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2D245178" w14:textId="21FA836C" w:rsidR="002E397E" w:rsidRDefault="00BE32EB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4420</w:t>
            </w:r>
          </w:p>
        </w:tc>
      </w:tr>
      <w:tr w:rsidR="00A4202C" w:rsidRPr="00D263FE" w14:paraId="6B3DCEE0" w14:textId="12DB8F7D" w:rsidTr="001D61EC">
        <w:trPr>
          <w:trHeight w:val="532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2CA10BED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30E99C8A" w:rsidR="00A4202C" w:rsidRPr="00A61CB4" w:rsidRDefault="000727B7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 Y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C1C6EB4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202C" w:rsidRPr="00D263FE" w14:paraId="6F65723C" w14:textId="45470FB5" w:rsidTr="001D61EC">
        <w:trPr>
          <w:trHeight w:val="280"/>
        </w:trPr>
        <w:tc>
          <w:tcPr>
            <w:tcW w:w="6655" w:type="dxa"/>
          </w:tcPr>
          <w:p w14:paraId="3D3649DE" w14:textId="3A8F970D" w:rsidR="00A4202C" w:rsidRPr="00D263FE" w:rsidRDefault="000727B7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4300: Informatics in Healthcare</w:t>
            </w:r>
          </w:p>
        </w:tc>
        <w:tc>
          <w:tcPr>
            <w:tcW w:w="1530" w:type="dxa"/>
          </w:tcPr>
          <w:p w14:paraId="793B7D12" w14:textId="4D0A4D6A" w:rsidR="00A4202C" w:rsidRPr="00D263FE" w:rsidRDefault="000727B7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52326A32" w14:textId="04D38DFA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27B7" w:rsidRPr="00D263FE" w14:paraId="04810C8C" w14:textId="77777777" w:rsidTr="001D61EC">
        <w:trPr>
          <w:trHeight w:val="280"/>
        </w:trPr>
        <w:tc>
          <w:tcPr>
            <w:tcW w:w="6655" w:type="dxa"/>
          </w:tcPr>
          <w:p w14:paraId="6EBB664A" w14:textId="23DC9614" w:rsidR="000727B7" w:rsidRDefault="000727B7" w:rsidP="000727B7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4435: Transition to Baccalaureate Nursing Practice</w:t>
            </w:r>
          </w:p>
        </w:tc>
        <w:tc>
          <w:tcPr>
            <w:tcW w:w="1530" w:type="dxa"/>
          </w:tcPr>
          <w:p w14:paraId="26501A72" w14:textId="607639E2" w:rsidR="000727B7" w:rsidRDefault="000727B7" w:rsidP="000727B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0.5-0.5-0-1</w:t>
            </w:r>
          </w:p>
        </w:tc>
        <w:tc>
          <w:tcPr>
            <w:tcW w:w="2790" w:type="dxa"/>
          </w:tcPr>
          <w:p w14:paraId="6A13611A" w14:textId="32976AEB" w:rsidR="000727B7" w:rsidRDefault="000727B7" w:rsidP="000727B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the 1</w:t>
            </w:r>
            <w:r w:rsidRPr="000727B7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year courses</w:t>
            </w:r>
          </w:p>
        </w:tc>
      </w:tr>
      <w:tr w:rsidR="00A4202C" w:rsidRPr="00D263FE" w14:paraId="017D611B" w14:textId="3898AE38" w:rsidTr="001D61EC">
        <w:trPr>
          <w:trHeight w:val="532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64142BDD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69C0ADC7" w:rsidR="00A4202C" w:rsidRPr="00A61CB4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46062B9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202C" w:rsidRPr="00D263FE" w14:paraId="1335A0EB" w14:textId="56EFD32D" w:rsidTr="001D61EC">
        <w:trPr>
          <w:trHeight w:val="280"/>
        </w:trPr>
        <w:tc>
          <w:tcPr>
            <w:tcW w:w="6655" w:type="dxa"/>
          </w:tcPr>
          <w:p w14:paraId="7D32A48A" w14:textId="25EF8EB1" w:rsidR="00A4202C" w:rsidRPr="00D263FE" w:rsidRDefault="001D61E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4056: Introduction to Health Policy</w:t>
            </w:r>
          </w:p>
        </w:tc>
        <w:tc>
          <w:tcPr>
            <w:tcW w:w="1530" w:type="dxa"/>
          </w:tcPr>
          <w:p w14:paraId="1ADF2EB5" w14:textId="38F14B52" w:rsidR="00A4202C" w:rsidRPr="00D263FE" w:rsidRDefault="001D61EC" w:rsidP="00A420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49855717" w14:textId="77777777" w:rsidR="00A4202C" w:rsidRDefault="00A4202C" w:rsidP="00A420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012DB4DF" w14:textId="4FCCE838" w:rsidTr="001D61EC">
        <w:trPr>
          <w:trHeight w:val="280"/>
        </w:trPr>
        <w:tc>
          <w:tcPr>
            <w:tcW w:w="6655" w:type="dxa"/>
          </w:tcPr>
          <w:p w14:paraId="76B5CCFF" w14:textId="56E487E9" w:rsidR="00A4202C" w:rsidRPr="00D263FE" w:rsidRDefault="001D61E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4610: Leadership &amp; Management in Health Care Systems</w:t>
            </w:r>
          </w:p>
        </w:tc>
        <w:tc>
          <w:tcPr>
            <w:tcW w:w="1530" w:type="dxa"/>
          </w:tcPr>
          <w:p w14:paraId="378656BC" w14:textId="68FD0980" w:rsidR="00A4202C" w:rsidRPr="00D263FE" w:rsidRDefault="001D61EC" w:rsidP="00A420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02F593AD" w14:textId="77777777" w:rsidR="00A4202C" w:rsidRDefault="00A4202C" w:rsidP="00A420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37A1593F" w14:textId="4B29BDDE" w:rsidTr="001D61EC">
        <w:trPr>
          <w:trHeight w:val="280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565F9E92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488E82A1" w:rsidR="00A4202C" w:rsidRPr="00D263FE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</w:t>
            </w:r>
            <w:r w:rsidR="00667E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B65C0F9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202C" w:rsidRPr="00D263FE" w14:paraId="2CE8DA90" w14:textId="4305595A" w:rsidTr="001D61EC">
        <w:trPr>
          <w:trHeight w:val="280"/>
        </w:trPr>
        <w:tc>
          <w:tcPr>
            <w:tcW w:w="6655" w:type="dxa"/>
          </w:tcPr>
          <w:p w14:paraId="34AF2B83" w14:textId="28F87BEA" w:rsidR="00A4202C" w:rsidRDefault="001D61E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4440: </w:t>
            </w:r>
            <w:r w:rsidR="00884F4B">
              <w:rPr>
                <w:rFonts w:asciiTheme="minorHAnsi" w:hAnsiTheme="minorHAnsi" w:cstheme="minorHAnsi"/>
              </w:rPr>
              <w:t>Transformative Nursing Practice: Capstone Experience</w:t>
            </w:r>
          </w:p>
        </w:tc>
        <w:tc>
          <w:tcPr>
            <w:tcW w:w="1530" w:type="dxa"/>
          </w:tcPr>
          <w:p w14:paraId="3F250BD1" w14:textId="708D72B5" w:rsidR="00A4202C" w:rsidRDefault="00667ED8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1D61EC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790" w:type="dxa"/>
          </w:tcPr>
          <w:p w14:paraId="3F4199B4" w14:textId="39EBA403" w:rsidR="00A4202C" w:rsidRDefault="001D61EC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4420, </w:t>
            </w:r>
            <w:r w:rsidR="0094785E">
              <w:rPr>
                <w:rFonts w:asciiTheme="minorHAnsi" w:hAnsiTheme="minorHAnsi" w:cstheme="minorHAnsi"/>
              </w:rPr>
              <w:t xml:space="preserve">NUIP 4200, NUIP 4420, </w:t>
            </w:r>
            <w:r>
              <w:rPr>
                <w:rFonts w:asciiTheme="minorHAnsi" w:hAnsiTheme="minorHAnsi" w:cstheme="minorHAnsi"/>
              </w:rPr>
              <w:t xml:space="preserve">NUCO 4450, </w:t>
            </w:r>
            <w:r w:rsidR="001610A7">
              <w:rPr>
                <w:rFonts w:asciiTheme="minorHAnsi" w:hAnsiTheme="minorHAnsi" w:cstheme="minorHAnsi"/>
              </w:rPr>
              <w:t xml:space="preserve">NUCO 4435, </w:t>
            </w:r>
            <w:r w:rsidR="0094785E">
              <w:rPr>
                <w:rFonts w:asciiTheme="minorHAnsi" w:hAnsiTheme="minorHAnsi" w:cstheme="minorHAnsi"/>
              </w:rPr>
              <w:t xml:space="preserve">NUIP 4300, &amp; </w:t>
            </w:r>
            <w:r>
              <w:rPr>
                <w:rFonts w:asciiTheme="minorHAnsi" w:hAnsiTheme="minorHAnsi" w:cstheme="minorHAnsi"/>
              </w:rPr>
              <w:t>NUIP 4610</w:t>
            </w:r>
          </w:p>
        </w:tc>
      </w:tr>
      <w:tr w:rsidR="00A4202C" w:rsidRPr="00D263FE" w14:paraId="7E13E622" w14:textId="77777777" w:rsidTr="001D61EC">
        <w:trPr>
          <w:trHeight w:val="280"/>
        </w:trPr>
        <w:tc>
          <w:tcPr>
            <w:tcW w:w="6655" w:type="dxa"/>
          </w:tcPr>
          <w:p w14:paraId="2D8100D0" w14:textId="1B21A130" w:rsidR="00A4202C" w:rsidRDefault="001D61E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Elective **</w:t>
            </w:r>
          </w:p>
        </w:tc>
        <w:tc>
          <w:tcPr>
            <w:tcW w:w="1530" w:type="dxa"/>
          </w:tcPr>
          <w:p w14:paraId="4908E6FB" w14:textId="4EFBBFA7" w:rsidR="00A4202C" w:rsidRDefault="001D61EC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?-?-?-3</w:t>
            </w:r>
          </w:p>
        </w:tc>
        <w:tc>
          <w:tcPr>
            <w:tcW w:w="2790" w:type="dxa"/>
          </w:tcPr>
          <w:p w14:paraId="75920698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74F61B45" w14:textId="6E401FA4" w:rsidTr="001D61EC">
        <w:trPr>
          <w:trHeight w:val="280"/>
        </w:trPr>
        <w:tc>
          <w:tcPr>
            <w:tcW w:w="6655" w:type="dxa"/>
          </w:tcPr>
          <w:p w14:paraId="4BF4B5D0" w14:textId="4C744786" w:rsidR="00A4202C" w:rsidRPr="00432E99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530" w:type="dxa"/>
          </w:tcPr>
          <w:p w14:paraId="05EFC090" w14:textId="20F2BBF6" w:rsidR="00A4202C" w:rsidRPr="00432E99" w:rsidRDefault="001D61EC" w:rsidP="00A420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2790" w:type="dxa"/>
          </w:tcPr>
          <w:p w14:paraId="2D0ABA02" w14:textId="77777777" w:rsidR="00A4202C" w:rsidRPr="00432E99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329CE11A" w14:textId="291276D0" w:rsidR="009449E0" w:rsidRPr="00E468E9" w:rsidRDefault="001D61EC" w:rsidP="009449E0">
      <w:pPr>
        <w:pStyle w:val="BodyText"/>
        <w:ind w:left="100" w:right="124"/>
        <w:rPr>
          <w:sz w:val="22"/>
          <w:szCs w:val="22"/>
        </w:rPr>
      </w:pPr>
      <w:r w:rsidRPr="00E468E9">
        <w:rPr>
          <w:sz w:val="22"/>
          <w:szCs w:val="22"/>
        </w:rPr>
        <w:t>*</w:t>
      </w:r>
      <w:r w:rsidR="009449E0" w:rsidRPr="00E468E9">
        <w:rPr>
          <w:sz w:val="22"/>
          <w:szCs w:val="22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Pr="00E468E9" w:rsidRDefault="00D02683">
      <w:pPr>
        <w:pStyle w:val="BodyText"/>
        <w:ind w:left="100"/>
        <w:rPr>
          <w:sz w:val="22"/>
          <w:szCs w:val="22"/>
        </w:rPr>
      </w:pPr>
    </w:p>
    <w:p w14:paraId="6DB9B4FC" w14:textId="021A7C7F" w:rsidR="001D61EC" w:rsidRPr="00E468E9" w:rsidRDefault="001D61EC">
      <w:pPr>
        <w:pStyle w:val="BodyText"/>
        <w:ind w:left="100"/>
        <w:rPr>
          <w:sz w:val="22"/>
          <w:szCs w:val="22"/>
        </w:rPr>
      </w:pPr>
      <w:r w:rsidRPr="00E468E9">
        <w:rPr>
          <w:sz w:val="22"/>
          <w:szCs w:val="22"/>
        </w:rPr>
        <w:t>**</w:t>
      </w:r>
      <w:r w:rsidR="00B01A36" w:rsidRPr="00E468E9">
        <w:rPr>
          <w:sz w:val="22"/>
          <w:szCs w:val="22"/>
        </w:rPr>
        <w:t>A 3.0 credit hour elective must be taken at the University of Virginia as part of the RN to BSN program. Students should meet with their advisor to discuss potent</w:t>
      </w:r>
      <w:r w:rsidR="0080734E" w:rsidRPr="00E468E9">
        <w:rPr>
          <w:sz w:val="22"/>
          <w:szCs w:val="22"/>
        </w:rPr>
        <w:t xml:space="preserve">ial options for completing this requirement. </w:t>
      </w:r>
    </w:p>
    <w:p w14:paraId="631DF6B5" w14:textId="77777777" w:rsidR="0080734E" w:rsidRPr="00E468E9" w:rsidRDefault="0080734E">
      <w:pPr>
        <w:pStyle w:val="BodyText"/>
        <w:ind w:left="100"/>
        <w:rPr>
          <w:rFonts w:asciiTheme="minorHAnsi" w:hAnsiTheme="minorHAnsi" w:cstheme="minorHAnsi"/>
        </w:rPr>
      </w:pPr>
    </w:p>
    <w:p w14:paraId="19F692C4" w14:textId="77777777" w:rsidR="00E468E9" w:rsidRPr="00E468E9" w:rsidRDefault="00E468E9" w:rsidP="00E468E9">
      <w:pPr>
        <w:rPr>
          <w:rFonts w:asciiTheme="minorHAnsi" w:hAnsiTheme="minorHAnsi" w:cstheme="minorHAnsi"/>
          <w:u w:val="single"/>
        </w:rPr>
      </w:pPr>
      <w:r w:rsidRPr="00E468E9">
        <w:rPr>
          <w:rFonts w:asciiTheme="minorHAnsi" w:hAnsiTheme="minorHAnsi" w:cstheme="minorHAnsi"/>
          <w:u w:val="single"/>
        </w:rPr>
        <w:t xml:space="preserve">Total Hours </w:t>
      </w:r>
    </w:p>
    <w:p w14:paraId="23693662" w14:textId="77777777" w:rsidR="00E468E9" w:rsidRPr="00E468E9" w:rsidRDefault="00E468E9" w:rsidP="00E468E9">
      <w:pPr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30 Residential RN to BSN hours</w:t>
      </w:r>
    </w:p>
    <w:p w14:paraId="16580487" w14:textId="77777777" w:rsidR="00E468E9" w:rsidRPr="00E468E9" w:rsidRDefault="00E468E9" w:rsidP="00E468E9">
      <w:pPr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48 Transferred general education credits:</w:t>
      </w:r>
    </w:p>
    <w:p w14:paraId="49B267FD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6 credits FWR (ENG 111 and ENG 112 equivalent)</w:t>
      </w:r>
    </w:p>
    <w:p w14:paraId="5C4C308C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12 Natural Science/Math</w:t>
      </w:r>
    </w:p>
    <w:p w14:paraId="71EF4A51" w14:textId="77777777" w:rsidR="00E468E9" w:rsidRPr="00E468E9" w:rsidRDefault="00E468E9" w:rsidP="00E468E9">
      <w:pPr>
        <w:pStyle w:val="ListParagraph"/>
        <w:widowControl/>
        <w:numPr>
          <w:ilvl w:val="1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Anatomy and Physiology</w:t>
      </w:r>
    </w:p>
    <w:p w14:paraId="0402EF01" w14:textId="77777777" w:rsidR="00E468E9" w:rsidRPr="00E468E9" w:rsidRDefault="00E468E9" w:rsidP="00E468E9">
      <w:pPr>
        <w:pStyle w:val="ListParagraph"/>
        <w:widowControl/>
        <w:numPr>
          <w:ilvl w:val="1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Microbiology (lab optional) – beginning Fall 2019</w:t>
      </w:r>
    </w:p>
    <w:p w14:paraId="7F97AA4A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9 Humanities/Fine Arts</w:t>
      </w:r>
    </w:p>
    <w:p w14:paraId="786CCA2C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lastRenderedPageBreak/>
        <w:t>9 Social Sciences/History</w:t>
      </w:r>
    </w:p>
    <w:p w14:paraId="0094EC67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12 Electives</w:t>
      </w:r>
    </w:p>
    <w:p w14:paraId="6C3DECFA" w14:textId="77777777" w:rsidR="00E468E9" w:rsidRPr="00E468E9" w:rsidRDefault="00E468E9" w:rsidP="00E468E9">
      <w:pPr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42 Nursing transfer hours (Will transfer in as the following courses. See footnotes below.)</w:t>
      </w:r>
    </w:p>
    <w:p w14:paraId="1EB9308E" w14:textId="77777777" w:rsidR="00E468E9" w:rsidRPr="00E468E9" w:rsidRDefault="00E468E9" w:rsidP="00E468E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68E9" w:rsidRPr="00E468E9" w14:paraId="4DFADCA5" w14:textId="77777777" w:rsidTr="0003250D">
        <w:tc>
          <w:tcPr>
            <w:tcW w:w="3116" w:type="dxa"/>
          </w:tcPr>
          <w:p w14:paraId="41886EA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2130</w:t>
            </w:r>
          </w:p>
        </w:tc>
        <w:tc>
          <w:tcPr>
            <w:tcW w:w="3117" w:type="dxa"/>
          </w:tcPr>
          <w:p w14:paraId="2A0A1047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Therapeutic Principles</w:t>
            </w:r>
          </w:p>
        </w:tc>
        <w:tc>
          <w:tcPr>
            <w:tcW w:w="3117" w:type="dxa"/>
          </w:tcPr>
          <w:p w14:paraId="5F1F4730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7E1B5206" w14:textId="77777777" w:rsidTr="0003250D">
        <w:tc>
          <w:tcPr>
            <w:tcW w:w="3116" w:type="dxa"/>
          </w:tcPr>
          <w:p w14:paraId="2BEF887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2330</w:t>
            </w:r>
          </w:p>
        </w:tc>
        <w:tc>
          <w:tcPr>
            <w:tcW w:w="3117" w:type="dxa"/>
          </w:tcPr>
          <w:p w14:paraId="1F535E5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Health Assessment</w:t>
            </w:r>
          </w:p>
        </w:tc>
        <w:tc>
          <w:tcPr>
            <w:tcW w:w="3117" w:type="dxa"/>
          </w:tcPr>
          <w:p w14:paraId="5C568438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3 cr.</w:t>
            </w:r>
          </w:p>
        </w:tc>
      </w:tr>
      <w:tr w:rsidR="00E468E9" w:rsidRPr="00E468E9" w14:paraId="3A6805A7" w14:textId="77777777" w:rsidTr="0003250D">
        <w:trPr>
          <w:trHeight w:val="584"/>
        </w:trPr>
        <w:tc>
          <w:tcPr>
            <w:tcW w:w="3116" w:type="dxa"/>
          </w:tcPr>
          <w:p w14:paraId="7926AFC8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2210</w:t>
            </w:r>
          </w:p>
        </w:tc>
        <w:tc>
          <w:tcPr>
            <w:tcW w:w="3117" w:type="dxa"/>
          </w:tcPr>
          <w:p w14:paraId="5C327262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Foundations of Nursing CARE</w:t>
            </w:r>
          </w:p>
        </w:tc>
        <w:tc>
          <w:tcPr>
            <w:tcW w:w="3117" w:type="dxa"/>
          </w:tcPr>
          <w:p w14:paraId="165AF4A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3 cr.</w:t>
            </w:r>
          </w:p>
        </w:tc>
      </w:tr>
      <w:tr w:rsidR="00E468E9" w:rsidRPr="00E468E9" w14:paraId="08887F33" w14:textId="77777777" w:rsidTr="0003250D">
        <w:tc>
          <w:tcPr>
            <w:tcW w:w="3116" w:type="dxa"/>
          </w:tcPr>
          <w:p w14:paraId="43ADBBD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 xml:space="preserve">NUIP 2420 </w:t>
            </w:r>
          </w:p>
        </w:tc>
        <w:tc>
          <w:tcPr>
            <w:tcW w:w="3117" w:type="dxa"/>
          </w:tcPr>
          <w:p w14:paraId="7B0C480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Patho I</w:t>
            </w:r>
          </w:p>
        </w:tc>
        <w:tc>
          <w:tcPr>
            <w:tcW w:w="3117" w:type="dxa"/>
          </w:tcPr>
          <w:p w14:paraId="2134FAD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3 cr.</w:t>
            </w:r>
          </w:p>
        </w:tc>
      </w:tr>
      <w:tr w:rsidR="00E468E9" w:rsidRPr="00E468E9" w14:paraId="110DC9B3" w14:textId="77777777" w:rsidTr="0003250D">
        <w:tc>
          <w:tcPr>
            <w:tcW w:w="3116" w:type="dxa"/>
          </w:tcPr>
          <w:p w14:paraId="7784809F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2440</w:t>
            </w:r>
          </w:p>
        </w:tc>
        <w:tc>
          <w:tcPr>
            <w:tcW w:w="3117" w:type="dxa"/>
          </w:tcPr>
          <w:p w14:paraId="31473D56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Case Based Learning</w:t>
            </w:r>
          </w:p>
        </w:tc>
        <w:tc>
          <w:tcPr>
            <w:tcW w:w="3117" w:type="dxa"/>
          </w:tcPr>
          <w:p w14:paraId="1508E38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2 cr.</w:t>
            </w:r>
          </w:p>
        </w:tc>
      </w:tr>
      <w:tr w:rsidR="00E468E9" w:rsidRPr="00E468E9" w14:paraId="79417FA0" w14:textId="77777777" w:rsidTr="0003250D">
        <w:tc>
          <w:tcPr>
            <w:tcW w:w="3116" w:type="dxa"/>
          </w:tcPr>
          <w:p w14:paraId="58FFA41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NUIP 2240**</w:t>
            </w:r>
          </w:p>
        </w:tc>
        <w:tc>
          <w:tcPr>
            <w:tcW w:w="3117" w:type="dxa"/>
          </w:tcPr>
          <w:p w14:paraId="62467B1D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Lifespan Development</w:t>
            </w:r>
          </w:p>
        </w:tc>
        <w:tc>
          <w:tcPr>
            <w:tcW w:w="3117" w:type="dxa"/>
          </w:tcPr>
          <w:p w14:paraId="44EDFE4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3 cr.</w:t>
            </w:r>
          </w:p>
        </w:tc>
      </w:tr>
      <w:tr w:rsidR="00E468E9" w:rsidRPr="00E468E9" w14:paraId="06CF66A9" w14:textId="77777777" w:rsidTr="0003250D">
        <w:tc>
          <w:tcPr>
            <w:tcW w:w="3116" w:type="dxa"/>
          </w:tcPr>
          <w:p w14:paraId="60CA0B0B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NUIP 2430 + 3430</w:t>
            </w:r>
          </w:p>
        </w:tc>
        <w:tc>
          <w:tcPr>
            <w:tcW w:w="3117" w:type="dxa"/>
          </w:tcPr>
          <w:p w14:paraId="421690D1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Pharmacology I+II</w:t>
            </w:r>
          </w:p>
        </w:tc>
        <w:tc>
          <w:tcPr>
            <w:tcW w:w="3117" w:type="dxa"/>
          </w:tcPr>
          <w:p w14:paraId="76BE8A5F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3B01C06B" w14:textId="77777777" w:rsidTr="0003250D">
        <w:tc>
          <w:tcPr>
            <w:tcW w:w="3116" w:type="dxa"/>
          </w:tcPr>
          <w:p w14:paraId="5DA2168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3310</w:t>
            </w:r>
          </w:p>
        </w:tc>
        <w:tc>
          <w:tcPr>
            <w:tcW w:w="3117" w:type="dxa"/>
          </w:tcPr>
          <w:p w14:paraId="2E46BDD7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Pediatrics</w:t>
            </w:r>
          </w:p>
        </w:tc>
        <w:tc>
          <w:tcPr>
            <w:tcW w:w="3117" w:type="dxa"/>
          </w:tcPr>
          <w:p w14:paraId="6AEDAC8E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2D1E316A" w14:textId="77777777" w:rsidTr="0003250D">
        <w:tc>
          <w:tcPr>
            <w:tcW w:w="3116" w:type="dxa"/>
          </w:tcPr>
          <w:p w14:paraId="4D3F9406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3610</w:t>
            </w:r>
          </w:p>
        </w:tc>
        <w:tc>
          <w:tcPr>
            <w:tcW w:w="3117" w:type="dxa"/>
          </w:tcPr>
          <w:p w14:paraId="1B1E8B2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Maternal Child</w:t>
            </w:r>
          </w:p>
        </w:tc>
        <w:tc>
          <w:tcPr>
            <w:tcW w:w="3117" w:type="dxa"/>
          </w:tcPr>
          <w:p w14:paraId="7DCC9933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5C640B39" w14:textId="77777777" w:rsidTr="0003250D">
        <w:tc>
          <w:tcPr>
            <w:tcW w:w="3116" w:type="dxa"/>
          </w:tcPr>
          <w:p w14:paraId="7A5A7AF5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3110</w:t>
            </w:r>
          </w:p>
        </w:tc>
        <w:tc>
          <w:tcPr>
            <w:tcW w:w="3117" w:type="dxa"/>
          </w:tcPr>
          <w:p w14:paraId="7C2C05D5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Adult-Gero</w:t>
            </w:r>
          </w:p>
        </w:tc>
        <w:tc>
          <w:tcPr>
            <w:tcW w:w="3117" w:type="dxa"/>
          </w:tcPr>
          <w:p w14:paraId="3FE8ADE5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0CEB94A8" w14:textId="77777777" w:rsidTr="0003250D">
        <w:tc>
          <w:tcPr>
            <w:tcW w:w="3116" w:type="dxa"/>
          </w:tcPr>
          <w:p w14:paraId="050F6C2B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4310</w:t>
            </w:r>
          </w:p>
        </w:tc>
        <w:tc>
          <w:tcPr>
            <w:tcW w:w="3117" w:type="dxa"/>
          </w:tcPr>
          <w:p w14:paraId="3BB554A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Psych-Mental Health</w:t>
            </w:r>
          </w:p>
        </w:tc>
        <w:tc>
          <w:tcPr>
            <w:tcW w:w="3117" w:type="dxa"/>
          </w:tcPr>
          <w:p w14:paraId="367DA33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6DF63A0B" w14:textId="77777777" w:rsidTr="0003250D">
        <w:tc>
          <w:tcPr>
            <w:tcW w:w="3116" w:type="dxa"/>
          </w:tcPr>
          <w:p w14:paraId="44B2A76E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4110</w:t>
            </w:r>
          </w:p>
        </w:tc>
        <w:tc>
          <w:tcPr>
            <w:tcW w:w="3117" w:type="dxa"/>
          </w:tcPr>
          <w:p w14:paraId="14CDFBD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Critical and Transitional Care</w:t>
            </w:r>
          </w:p>
        </w:tc>
        <w:tc>
          <w:tcPr>
            <w:tcW w:w="3117" w:type="dxa"/>
          </w:tcPr>
          <w:p w14:paraId="3D43D2AE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7C4BF5DA" w14:textId="77777777" w:rsidTr="0003250D">
        <w:tc>
          <w:tcPr>
            <w:tcW w:w="3116" w:type="dxa"/>
          </w:tcPr>
          <w:p w14:paraId="1A1DBA3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017DEADD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56A7BEB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</w:p>
        </w:tc>
      </w:tr>
      <w:tr w:rsidR="00E468E9" w:rsidRPr="00E468E9" w14:paraId="366B1CBD" w14:textId="77777777" w:rsidTr="0003250D">
        <w:tc>
          <w:tcPr>
            <w:tcW w:w="3116" w:type="dxa"/>
          </w:tcPr>
          <w:p w14:paraId="0923982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359179B8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Total Credits</w:t>
            </w:r>
          </w:p>
        </w:tc>
        <w:tc>
          <w:tcPr>
            <w:tcW w:w="3117" w:type="dxa"/>
          </w:tcPr>
          <w:p w14:paraId="28F7685A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42 credits</w:t>
            </w:r>
          </w:p>
        </w:tc>
      </w:tr>
    </w:tbl>
    <w:p w14:paraId="463A428C" w14:textId="77777777" w:rsidR="00E468E9" w:rsidRPr="00E468E9" w:rsidRDefault="00E468E9" w:rsidP="00E468E9">
      <w:pPr>
        <w:rPr>
          <w:rFonts w:asciiTheme="minorHAnsi" w:hAnsiTheme="minorHAnsi" w:cstheme="minorHAnsi"/>
        </w:rPr>
      </w:pPr>
    </w:p>
    <w:p w14:paraId="4417BE10" w14:textId="77777777" w:rsidR="00E468E9" w:rsidRPr="00E468E9" w:rsidRDefault="00E468E9" w:rsidP="00E468E9">
      <w:pPr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**Equivalent to Growth and Development in the VCCS</w:t>
      </w:r>
    </w:p>
    <w:p w14:paraId="5DE35768" w14:textId="77777777" w:rsidR="00E468E9" w:rsidRPr="00E468E9" w:rsidRDefault="00E468E9" w:rsidP="00E468E9">
      <w:pPr>
        <w:spacing w:after="200" w:line="276" w:lineRule="auto"/>
        <w:rPr>
          <w:rFonts w:asciiTheme="minorHAnsi" w:hAnsiTheme="minorHAnsi" w:cstheme="minorHAnsi"/>
        </w:rPr>
      </w:pPr>
    </w:p>
    <w:p w14:paraId="5BCB1BCE" w14:textId="77777777" w:rsidR="00E468E9" w:rsidRPr="00E468E9" w:rsidRDefault="00E468E9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</w:p>
    <w:p w14:paraId="62C613C2" w14:textId="77777777" w:rsidR="0080734E" w:rsidRPr="00E468E9" w:rsidRDefault="0080734E">
      <w:pPr>
        <w:pStyle w:val="BodyText"/>
        <w:ind w:left="100"/>
        <w:rPr>
          <w:sz w:val="22"/>
          <w:szCs w:val="22"/>
        </w:rPr>
      </w:pPr>
    </w:p>
    <w:p w14:paraId="6A699BEE" w14:textId="77777777" w:rsidR="00683881" w:rsidRPr="00E468E9" w:rsidRDefault="00683881">
      <w:pPr>
        <w:pStyle w:val="BodyText"/>
        <w:rPr>
          <w:sz w:val="22"/>
          <w:szCs w:val="22"/>
        </w:rPr>
      </w:pPr>
    </w:p>
    <w:p w14:paraId="708FF65D" w14:textId="77777777" w:rsidR="00683881" w:rsidRPr="00E468E9" w:rsidRDefault="00683881">
      <w:pPr>
        <w:pStyle w:val="BodyText"/>
        <w:rPr>
          <w:sz w:val="22"/>
          <w:szCs w:val="22"/>
        </w:rPr>
      </w:pPr>
    </w:p>
    <w:p w14:paraId="5DEB461E" w14:textId="77777777" w:rsidR="00683881" w:rsidRPr="00E468E9" w:rsidRDefault="00683881">
      <w:pPr>
        <w:pStyle w:val="BodyText"/>
        <w:rPr>
          <w:sz w:val="22"/>
          <w:szCs w:val="22"/>
        </w:rPr>
      </w:pPr>
    </w:p>
    <w:sectPr w:rsidR="00683881" w:rsidRPr="00E468E9" w:rsidSect="00FB7E3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B8C2E16"/>
    <w:multiLevelType w:val="hybridMultilevel"/>
    <w:tmpl w:val="877E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3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2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3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9"/>
  </w:num>
  <w:num w:numId="26" w16cid:durableId="1975522014">
    <w:abstractNumId w:val="50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1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8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 w:numId="54" w16cid:durableId="1961910341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3602E"/>
    <w:rsid w:val="000727B7"/>
    <w:rsid w:val="000905CE"/>
    <w:rsid w:val="000A523B"/>
    <w:rsid w:val="000D059A"/>
    <w:rsid w:val="000E7E0D"/>
    <w:rsid w:val="00115724"/>
    <w:rsid w:val="0014632C"/>
    <w:rsid w:val="001610A7"/>
    <w:rsid w:val="001D61EC"/>
    <w:rsid w:val="001E2DA9"/>
    <w:rsid w:val="00233DBA"/>
    <w:rsid w:val="002519C0"/>
    <w:rsid w:val="002528A7"/>
    <w:rsid w:val="002A0B62"/>
    <w:rsid w:val="002A1DC9"/>
    <w:rsid w:val="002E0DDC"/>
    <w:rsid w:val="002E397E"/>
    <w:rsid w:val="002E69BF"/>
    <w:rsid w:val="00301D95"/>
    <w:rsid w:val="003261AD"/>
    <w:rsid w:val="003C778C"/>
    <w:rsid w:val="003E7151"/>
    <w:rsid w:val="003F7246"/>
    <w:rsid w:val="004216ED"/>
    <w:rsid w:val="00432E99"/>
    <w:rsid w:val="00465AFB"/>
    <w:rsid w:val="00474778"/>
    <w:rsid w:val="00484A40"/>
    <w:rsid w:val="0049486E"/>
    <w:rsid w:val="004956A8"/>
    <w:rsid w:val="004A5DC6"/>
    <w:rsid w:val="005078E6"/>
    <w:rsid w:val="005209CC"/>
    <w:rsid w:val="00525B76"/>
    <w:rsid w:val="00530564"/>
    <w:rsid w:val="0053172C"/>
    <w:rsid w:val="00545174"/>
    <w:rsid w:val="00592D17"/>
    <w:rsid w:val="005B1A87"/>
    <w:rsid w:val="005C253D"/>
    <w:rsid w:val="005C546F"/>
    <w:rsid w:val="005D3932"/>
    <w:rsid w:val="005E4E7D"/>
    <w:rsid w:val="005E7585"/>
    <w:rsid w:val="005F776F"/>
    <w:rsid w:val="00605920"/>
    <w:rsid w:val="00615DB8"/>
    <w:rsid w:val="00667ED8"/>
    <w:rsid w:val="00683881"/>
    <w:rsid w:val="006B58EB"/>
    <w:rsid w:val="006B688A"/>
    <w:rsid w:val="006D69CB"/>
    <w:rsid w:val="006E2C14"/>
    <w:rsid w:val="007551F5"/>
    <w:rsid w:val="00773179"/>
    <w:rsid w:val="00797288"/>
    <w:rsid w:val="007A6757"/>
    <w:rsid w:val="0080734E"/>
    <w:rsid w:val="0084613F"/>
    <w:rsid w:val="0085443F"/>
    <w:rsid w:val="00884F4B"/>
    <w:rsid w:val="00893178"/>
    <w:rsid w:val="008A4A2A"/>
    <w:rsid w:val="0094377C"/>
    <w:rsid w:val="009449E0"/>
    <w:rsid w:val="0094785E"/>
    <w:rsid w:val="00A0194E"/>
    <w:rsid w:val="00A16689"/>
    <w:rsid w:val="00A4202C"/>
    <w:rsid w:val="00A61CB4"/>
    <w:rsid w:val="00A91A5A"/>
    <w:rsid w:val="00A91C52"/>
    <w:rsid w:val="00AB4D0A"/>
    <w:rsid w:val="00B01A36"/>
    <w:rsid w:val="00B17578"/>
    <w:rsid w:val="00B43C9F"/>
    <w:rsid w:val="00B72642"/>
    <w:rsid w:val="00B97E91"/>
    <w:rsid w:val="00BB3F45"/>
    <w:rsid w:val="00BD740B"/>
    <w:rsid w:val="00BE32EB"/>
    <w:rsid w:val="00BF447A"/>
    <w:rsid w:val="00C0392C"/>
    <w:rsid w:val="00C16E03"/>
    <w:rsid w:val="00C440AB"/>
    <w:rsid w:val="00C543EE"/>
    <w:rsid w:val="00C54EE9"/>
    <w:rsid w:val="00C73B36"/>
    <w:rsid w:val="00C76144"/>
    <w:rsid w:val="00C87825"/>
    <w:rsid w:val="00CA1F80"/>
    <w:rsid w:val="00CA4240"/>
    <w:rsid w:val="00CC6091"/>
    <w:rsid w:val="00D0228F"/>
    <w:rsid w:val="00D02683"/>
    <w:rsid w:val="00D10794"/>
    <w:rsid w:val="00D149C8"/>
    <w:rsid w:val="00D2584C"/>
    <w:rsid w:val="00D263FE"/>
    <w:rsid w:val="00D26C10"/>
    <w:rsid w:val="00DA6069"/>
    <w:rsid w:val="00DE488E"/>
    <w:rsid w:val="00E01F95"/>
    <w:rsid w:val="00E14256"/>
    <w:rsid w:val="00E16F9A"/>
    <w:rsid w:val="00E468E9"/>
    <w:rsid w:val="00E60AE9"/>
    <w:rsid w:val="00E639BF"/>
    <w:rsid w:val="00E64AA1"/>
    <w:rsid w:val="00E726DF"/>
    <w:rsid w:val="00E76D10"/>
    <w:rsid w:val="00EC5E0F"/>
    <w:rsid w:val="00F164AB"/>
    <w:rsid w:val="00F17006"/>
    <w:rsid w:val="00F85D14"/>
    <w:rsid w:val="00FA129D"/>
    <w:rsid w:val="00FB0BCB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table" w:styleId="TableGrid">
    <w:name w:val="Table Grid"/>
    <w:basedOn w:val="TableNormal"/>
    <w:uiPriority w:val="39"/>
    <w:rsid w:val="00E468E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A3A2A9-32EB-4465-AF6C-418C7019D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6C336-2FF4-49A3-B36C-DCF4D904C640}">
  <ds:schemaRefs>
    <ds:schemaRef ds:uri="http://schemas.microsoft.com/office/2006/metadata/properties"/>
    <ds:schemaRef ds:uri="http://schemas.microsoft.com/office/infopath/2007/PartnerControls"/>
    <ds:schemaRef ds:uri="8b84ec8a-a026-44fa-8a36-37fd9b34b733"/>
    <ds:schemaRef ds:uri="c2922497-efa2-49d8-8f2a-b8a322d29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2022</Characters>
  <Application>Microsoft Office Word</Application>
  <DocSecurity>10</DocSecurity>
  <Lines>134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RN to BSN Plan of Study 2025</vt:lpstr>
      <vt:lpstr>RN to BSN</vt:lpstr>
      <vt:lpstr>Plan of Study, part-time, revised 4/25</vt:lpstr>
      <vt:lpstr/>
      <vt:lpstr>    30 credits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 to BSN Plan of Study 2025</dc:title>
  <dc:creator>Windows User</dc:creator>
  <cp:lastModifiedBy>Corbett, Lynn (lc6be)</cp:lastModifiedBy>
  <cp:revision>10</cp:revision>
  <dcterms:created xsi:type="dcterms:W3CDTF">2025-09-23T19:40:00Z</dcterms:created>
  <dcterms:modified xsi:type="dcterms:W3CDTF">2026-03-19T17:56:00Z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